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HOLI/EARTH DAY 2014</w:t>
      </w:r>
    </w:p>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 Sixth Annual Spring/Earth day celebration, organized by the Hindu Organization of Long Island (HOLI), was held on April 27th, 2014 at the Unitarian Universalist Congregation of Manhasset.</w:t>
      </w:r>
    </w:p>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rPr>
          <w:rFonts w:ascii="Arial" w:hAnsi="Arial" w:cs="Arial"/>
          <w:color w:val="000000"/>
          <w:sz w:val="22"/>
          <w:szCs w:val="22"/>
        </w:rPr>
      </w:pPr>
    </w:p>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The program began with an invocation, followed by a brief overview of HOLI’s annual activities.</w:t>
      </w:r>
      <w:bookmarkStart w:id="0" w:name="_GoBack"/>
      <w:bookmarkEnd w:id="0"/>
    </w:p>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*Professor Varadaraja V Raman, Professor Emeritus of Physics and Humanities at the Rochester Institute of Technology, Rochester, NY delivered the annual Earth day Lecture, entitled “Indic Vision in an Age of Science “.He has written a book with the same title wherein he traces the development of Indian religion and philosophy from its distant origins to its most recent evolutions in an age of science, elucidating its contemporary relevance.</w:t>
      </w:r>
    </w:p>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rPr>
          <w:rFonts w:ascii="Arial" w:hAnsi="Arial" w:cs="Arial"/>
          <w:color w:val="000000"/>
          <w:sz w:val="22"/>
          <w:szCs w:val="22"/>
        </w:rPr>
      </w:pPr>
    </w:p>
    <w:p w:rsidR="002E28B8" w:rsidRDefault="002E28B8">
      <w:pPr>
        <w:pStyle w:val="NormalWeb"/>
        <w:pBdr>
          <w:top w:val="single" w:sz="2" w:space="31" w:color="000000"/>
          <w:left w:val="single" w:sz="2" w:space="31" w:color="000000"/>
          <w:bottom w:val="single" w:sz="2" w:space="31" w:color="000000"/>
          <w:right w:val="single" w:sz="2" w:space="31" w:color="000000"/>
        </w:pBd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An audience of approximately 90-100, affiliated with various community organizations attended this event.</w:t>
      </w:r>
    </w:p>
    <w:p w:rsidR="002E28B8" w:rsidRDefault="002E28B8">
      <w:pPr>
        <w:rPr>
          <w:rFonts w:cs="Times New Roman"/>
        </w:rPr>
      </w:pPr>
    </w:p>
    <w:p w:rsidR="002E28B8" w:rsidRDefault="002E28B8">
      <w:pPr>
        <w:rPr>
          <w:rFonts w:cs="Times New Roman"/>
          <w:b/>
          <w:bCs/>
          <w:i/>
          <w:iCs/>
          <w:sz w:val="20"/>
          <w:szCs w:val="20"/>
        </w:rPr>
      </w:pPr>
      <w:r>
        <w:rPr>
          <w:rFonts w:cs="Times New Roman"/>
          <w:b/>
          <w:bCs/>
          <w:i/>
          <w:iCs/>
          <w:sz w:val="20"/>
          <w:szCs w:val="20"/>
        </w:rPr>
        <w:t>*A SHORT SYNOPSIS ON PROFESSOR V. V. RAMAN AND HIS WORKS IS ATTACHED</w:t>
      </w:r>
    </w:p>
    <w:p w:rsidR="002E28B8" w:rsidRDefault="002E28B8">
      <w:pPr>
        <w:rPr>
          <w:rFonts w:cs="Times New Roman"/>
          <w:b/>
          <w:bCs/>
          <w:i/>
          <w:iCs/>
          <w:sz w:val="20"/>
          <w:szCs w:val="20"/>
        </w:rPr>
      </w:pPr>
    </w:p>
    <w:p w:rsidR="002E28B8" w:rsidRDefault="002E28B8">
      <w:pPr>
        <w:rPr>
          <w:rFonts w:cs="Times New Roman"/>
          <w:b/>
          <w:bCs/>
          <w:i/>
          <w:i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0"/>
          <w:szCs w:val="20"/>
        </w:rPr>
      </w:pPr>
    </w:p>
    <w:p w:rsidR="002E28B8" w:rsidRDefault="002E28B8">
      <w:pPr>
        <w:rPr>
          <w:rFonts w:cs="Times New Roman"/>
          <w:b/>
          <w:bCs/>
          <w:sz w:val="28"/>
          <w:szCs w:val="28"/>
        </w:rPr>
      </w:pPr>
    </w:p>
    <w:p w:rsidR="002E28B8" w:rsidRDefault="002E28B8">
      <w:pPr>
        <w:shd w:val="clear" w:color="auto" w:fill="FFFFFF"/>
        <w:spacing w:line="270" w:lineRule="atLeast"/>
        <w:rPr>
          <w:rFonts w:ascii="Verdana" w:hAnsi="Verdana" w:cs="Verdana"/>
          <w:b/>
          <w:bCs/>
          <w:sz w:val="28"/>
          <w:szCs w:val="28"/>
        </w:rPr>
      </w:pPr>
      <w:hyperlink r:id="rId5" w:history="1">
        <w:r>
          <w:rPr>
            <w:rFonts w:ascii="Verdana" w:hAnsi="Verdana" w:cs="Verdana"/>
            <w:b/>
            <w:bCs/>
            <w:color w:val="173367"/>
            <w:sz w:val="28"/>
            <w:szCs w:val="28"/>
          </w:rPr>
          <w:t xml:space="preserve">Varadaraja V. Raman </w:t>
        </w:r>
      </w:hyperlink>
    </w:p>
    <w:p w:rsidR="002E28B8" w:rsidRDefault="002E28B8">
      <w:pPr>
        <w:shd w:val="clear" w:color="auto" w:fill="FFFFFF"/>
        <w:spacing w:before="100" w:beforeAutospacing="1" w:after="195" w:line="270" w:lineRule="atLeast"/>
        <w:rPr>
          <w:rFonts w:ascii="Verdana" w:hAnsi="Verdana" w:cs="Verdana"/>
          <w:sz w:val="21"/>
          <w:szCs w:val="21"/>
        </w:rPr>
      </w:pPr>
      <w:r>
        <w:rPr>
          <w:noProof/>
        </w:rPr>
        <w:pict>
          <v:shapetype id="_x0000_t202" coordsize="21600,21600" o:spt="202" path="m,l,21600r21600,l21600,xe">
            <v:stroke joinstyle="miter"/>
            <v:path gradientshapeok="t" o:connecttype="rect"/>
          </v:shapetype>
          <v:shape id="Text Box 2" o:spid="_x0000_s1026" type="#_x0000_t202" style="position:absolute;margin-left:179.25pt;margin-top:14.95pt;width:328.5pt;height:95.6pt;z-index:251658240;visibility:visible">
            <v:textbox style="mso-fit-shape-to-text:t">
              <w:txbxContent>
                <w:p w:rsidR="002E28B8" w:rsidRDefault="002E28B8">
                  <w:pPr>
                    <w:rPr>
                      <w:rFonts w:cs="Times New Roman"/>
                      <w:sz w:val="22"/>
                      <w:szCs w:val="22"/>
                    </w:rPr>
                  </w:pPr>
                  <w:r>
                    <w:rPr>
                      <w:rFonts w:ascii="Verdana" w:hAnsi="Verdana" w:cs="Verdana"/>
                      <w:sz w:val="22"/>
                      <w:szCs w:val="22"/>
                    </w:rPr>
                    <w:t>V.V. is Emeritus Professor of Physics and Humanities at the Rochester Institute of Technology; Senior Fellow, Metanexus Institute. An expert on Hindu culture and religion, he has written on the historical, social, and philosophical aspects of physics/science, as well as on India's heritage,</w:t>
                  </w:r>
                </w:p>
              </w:txbxContent>
            </v:textbox>
          </v:shape>
        </w:pict>
      </w:r>
      <w:r>
        <w:rPr>
          <w:rFonts w:ascii="Verdana" w:hAnsi="Verdana" w:cs="Verdana"/>
          <w:sz w:val="21"/>
          <w:szCs w:val="21"/>
        </w:rPr>
        <w:t>.</w:t>
      </w:r>
      <w:r>
        <w:rPr>
          <w:rFonts w:ascii="Verdana" w:hAnsi="Verdana" w:cs="Verdana"/>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onbeing.org/sites/default/files/styles/width175/public/null/raman.jpg?itok=FTIDsm7Y" style="width:131.25pt;height:56.25pt;visibility:visible">
            <v:imagedata r:id="rId6" o:title=""/>
          </v:shape>
        </w:pict>
      </w:r>
    </w:p>
    <w:p w:rsidR="002E28B8" w:rsidRDefault="002E28B8">
      <w:pPr>
        <w:rPr>
          <w:rFonts w:cs="Times New Roman"/>
          <w:b/>
          <w:bCs/>
          <w:sz w:val="28"/>
          <w:szCs w:val="28"/>
        </w:rPr>
      </w:pPr>
    </w:p>
    <w:p w:rsidR="002E28B8" w:rsidRDefault="002E28B8">
      <w:pPr>
        <w:rPr>
          <w:rFonts w:cs="Times New Roman"/>
          <w:b/>
          <w:bCs/>
          <w:i/>
          <w:iCs/>
          <w:u w:val="single"/>
        </w:rPr>
      </w:pPr>
      <w:r>
        <w:rPr>
          <w:rFonts w:cs="Times New Roman"/>
          <w:b/>
          <w:bCs/>
          <w:i/>
          <w:iCs/>
          <w:u w:val="single"/>
        </w:rPr>
        <w:t>Videos</w:t>
      </w:r>
    </w:p>
    <w:p w:rsidR="002E28B8" w:rsidRDefault="002E28B8">
      <w:pPr>
        <w:pStyle w:val="ListParagraph"/>
        <w:ind w:left="840"/>
        <w:rPr>
          <w:rFonts w:cs="Times New Roman"/>
          <w:b/>
          <w:bCs/>
        </w:rPr>
      </w:pPr>
    </w:p>
    <w:p w:rsidR="002E28B8" w:rsidRDefault="002E28B8">
      <w:pPr>
        <w:pStyle w:val="ListParagraph"/>
        <w:numPr>
          <w:ilvl w:val="0"/>
          <w:numId w:val="2"/>
        </w:numPr>
        <w:rPr>
          <w:rFonts w:cs="Times New Roman"/>
          <w:b/>
          <w:bCs/>
        </w:rPr>
      </w:pPr>
      <w:r>
        <w:rPr>
          <w:rFonts w:cs="Times New Roman"/>
          <w:b/>
          <w:bCs/>
        </w:rPr>
        <w:t>The Hindu Gods</w:t>
      </w:r>
      <w:r>
        <w:rPr>
          <w:rFonts w:cs="Times New Roman"/>
        </w:rPr>
        <w:t xml:space="preserve">:  </w:t>
      </w:r>
      <w:hyperlink r:id="rId7" w:history="1">
        <w:r>
          <w:rPr>
            <w:rStyle w:val="Hyperlink"/>
          </w:rPr>
          <w:t>https://www.youtube.com/watch?v=nLo_U6l3mlM</w:t>
        </w:r>
      </w:hyperlink>
    </w:p>
    <w:p w:rsidR="002E28B8" w:rsidRDefault="002E28B8">
      <w:pPr>
        <w:pStyle w:val="ListParagraph"/>
        <w:numPr>
          <w:ilvl w:val="0"/>
          <w:numId w:val="2"/>
        </w:numPr>
        <w:rPr>
          <w:rFonts w:cs="Times New Roman"/>
        </w:rPr>
      </w:pPr>
      <w:r>
        <w:rPr>
          <w:rFonts w:cs="Times New Roman"/>
          <w:b/>
          <w:bCs/>
        </w:rPr>
        <w:t>Cosmos,Conciousness,God:</w:t>
      </w:r>
      <w:hyperlink r:id="rId8" w:history="1">
        <w:r>
          <w:rPr>
            <w:rStyle w:val="Hyperlink"/>
          </w:rPr>
          <w:t>http://www.closertotruth.com/participant/Varadaraja-V-Raman/80</w:t>
        </w:r>
      </w:hyperlink>
    </w:p>
    <w:p w:rsidR="002E28B8" w:rsidRDefault="002E28B8">
      <w:pPr>
        <w:rPr>
          <w:rFonts w:cs="Times New Roman"/>
          <w:b/>
          <w:bCs/>
          <w:i/>
          <w:iCs/>
          <w:u w:val="single"/>
        </w:rPr>
      </w:pPr>
      <w:r>
        <w:rPr>
          <w:rFonts w:cs="Times New Roman"/>
          <w:b/>
          <w:bCs/>
          <w:i/>
          <w:iCs/>
          <w:u w:val="single"/>
        </w:rPr>
        <w:t xml:space="preserve">Audio </w:t>
      </w:r>
    </w:p>
    <w:p w:rsidR="002E28B8" w:rsidRDefault="002E28B8">
      <w:pPr>
        <w:rPr>
          <w:rFonts w:cs="Times New Roman"/>
          <w:b/>
          <w:bCs/>
        </w:rPr>
      </w:pPr>
    </w:p>
    <w:p w:rsidR="002E28B8" w:rsidRDefault="002E28B8">
      <w:pPr>
        <w:pStyle w:val="ListParagraph"/>
        <w:numPr>
          <w:ilvl w:val="0"/>
          <w:numId w:val="3"/>
        </w:numPr>
        <w:rPr>
          <w:rFonts w:cs="Times New Roman"/>
          <w:b/>
          <w:bCs/>
        </w:rPr>
      </w:pPr>
      <w:r>
        <w:rPr>
          <w:rFonts w:cs="Times New Roman"/>
          <w:b/>
          <w:bCs/>
        </w:rPr>
        <w:t>The Heart's Reason: Hinduism and Science</w:t>
      </w:r>
    </w:p>
    <w:p w:rsidR="002E28B8" w:rsidRDefault="002E28B8">
      <w:pPr>
        <w:rPr>
          <w:rFonts w:cs="Times New Roman"/>
        </w:rPr>
      </w:pPr>
      <w:hyperlink r:id="rId9" w:history="1">
        <w:r>
          <w:rPr>
            <w:rStyle w:val="Hyperlink"/>
          </w:rPr>
          <w:t>http://www.onbeing.org/program/hearts-reason-hinduism-and-science/202</w:t>
        </w:r>
      </w:hyperlink>
    </w:p>
    <w:p w:rsidR="002E28B8" w:rsidRDefault="002E28B8">
      <w:pPr>
        <w:pStyle w:val="ListParagraph"/>
        <w:numPr>
          <w:ilvl w:val="0"/>
          <w:numId w:val="3"/>
        </w:numPr>
        <w:rPr>
          <w:rFonts w:cs="Times New Roman"/>
          <w:b/>
          <w:bCs/>
        </w:rPr>
      </w:pPr>
      <w:r>
        <w:rPr>
          <w:rFonts w:cs="Times New Roman"/>
          <w:b/>
          <w:bCs/>
        </w:rPr>
        <w:t>Unheard Cut</w:t>
      </w:r>
    </w:p>
    <w:p w:rsidR="002E28B8" w:rsidRDefault="002E28B8">
      <w:pPr>
        <w:pStyle w:val="ListParagraph"/>
        <w:rPr>
          <w:rFonts w:cs="Times New Roman"/>
          <w:color w:val="0000FF"/>
          <w:u w:val="single"/>
        </w:rPr>
      </w:pPr>
      <w:hyperlink r:id="rId10" w:history="1">
        <w:r>
          <w:rPr>
            <w:rStyle w:val="Hyperlink"/>
          </w:rPr>
          <w:t>http://www.onbeing.org/program/heart039s-reason-hinduism-and- science/feature/unheard-cuts/2134</w:t>
        </w:r>
      </w:hyperlink>
    </w:p>
    <w:p w:rsidR="002E28B8" w:rsidRDefault="002E28B8">
      <w:pPr>
        <w:rPr>
          <w:rFonts w:cs="Times New Roman"/>
        </w:rPr>
      </w:pPr>
    </w:p>
    <w:p w:rsidR="002E28B8" w:rsidRDefault="002E28B8">
      <w:pPr>
        <w:rPr>
          <w:rFonts w:cs="Times New Roman"/>
          <w:b/>
          <w:bCs/>
          <w:i/>
          <w:iCs/>
          <w:u w:val="single"/>
        </w:rPr>
      </w:pPr>
      <w:r>
        <w:rPr>
          <w:rFonts w:cs="Times New Roman"/>
          <w:b/>
          <w:bCs/>
          <w:i/>
          <w:iCs/>
          <w:u w:val="single"/>
        </w:rPr>
        <w:t>Selected Readings</w:t>
      </w:r>
    </w:p>
    <w:p w:rsidR="002E28B8" w:rsidRDefault="002E28B8">
      <w:pPr>
        <w:rPr>
          <w:rFonts w:cs="Times New Roman"/>
          <w:b/>
          <w:bCs/>
          <w:i/>
          <w:iCs/>
          <w:u w:val="single"/>
        </w:rPr>
      </w:pPr>
    </w:p>
    <w:p w:rsidR="002E28B8" w:rsidRDefault="002E28B8">
      <w:pPr>
        <w:pStyle w:val="ListParagraph"/>
        <w:numPr>
          <w:ilvl w:val="0"/>
          <w:numId w:val="4"/>
        </w:numPr>
        <w:rPr>
          <w:rFonts w:cs="Times New Roman"/>
        </w:rPr>
      </w:pPr>
      <w:hyperlink r:id="rId11" w:history="1">
        <w:r>
          <w:rPr>
            <w:rStyle w:val="Hyperlink"/>
          </w:rPr>
          <w:t>http://www.onbeing.org/program/hearts-reason-hinduism-and-science/202</w:t>
        </w:r>
      </w:hyperlink>
    </w:p>
    <w:p w:rsidR="002E28B8" w:rsidRDefault="002E28B8">
      <w:pPr>
        <w:pStyle w:val="ListParagraph"/>
        <w:numPr>
          <w:ilvl w:val="0"/>
          <w:numId w:val="1"/>
        </w:numPr>
        <w:rPr>
          <w:rFonts w:cs="Times New Roman"/>
          <w:sz w:val="20"/>
          <w:szCs w:val="20"/>
        </w:rPr>
      </w:pPr>
      <w:r>
        <w:rPr>
          <w:rFonts w:cs="Times New Roman"/>
          <w:sz w:val="20"/>
          <w:szCs w:val="20"/>
        </w:rPr>
        <w:t xml:space="preserve">Indic Visions in an Age of Science, II: Origins and Ends </w:t>
      </w:r>
    </w:p>
    <w:p w:rsidR="002E28B8" w:rsidRDefault="002E28B8">
      <w:pPr>
        <w:pStyle w:val="ListParagraph"/>
        <w:numPr>
          <w:ilvl w:val="0"/>
          <w:numId w:val="1"/>
        </w:numPr>
        <w:rPr>
          <w:rFonts w:cs="Times New Roman"/>
          <w:sz w:val="20"/>
          <w:szCs w:val="20"/>
        </w:rPr>
      </w:pPr>
      <w:r>
        <w:rPr>
          <w:rFonts w:cs="Times New Roman"/>
          <w:sz w:val="20"/>
          <w:szCs w:val="20"/>
        </w:rPr>
        <w:t xml:space="preserve">Numbers in Religions </w:t>
      </w:r>
    </w:p>
    <w:p w:rsidR="002E28B8" w:rsidRDefault="002E28B8">
      <w:pPr>
        <w:pStyle w:val="ListParagraph"/>
        <w:numPr>
          <w:ilvl w:val="0"/>
          <w:numId w:val="1"/>
        </w:numPr>
        <w:rPr>
          <w:rFonts w:cs="Times New Roman"/>
          <w:sz w:val="20"/>
          <w:szCs w:val="20"/>
        </w:rPr>
      </w:pPr>
      <w:r>
        <w:rPr>
          <w:rFonts w:cs="Times New Roman"/>
          <w:sz w:val="20"/>
          <w:szCs w:val="20"/>
        </w:rPr>
        <w:t xml:space="preserve">Dissonance, Bi-sonance and Consonance </w:t>
      </w:r>
    </w:p>
    <w:p w:rsidR="002E28B8" w:rsidRDefault="002E28B8">
      <w:pPr>
        <w:pStyle w:val="ListParagraph"/>
        <w:numPr>
          <w:ilvl w:val="0"/>
          <w:numId w:val="1"/>
        </w:numPr>
        <w:rPr>
          <w:rFonts w:cs="Times New Roman"/>
          <w:sz w:val="20"/>
          <w:szCs w:val="20"/>
        </w:rPr>
      </w:pPr>
      <w:r>
        <w:rPr>
          <w:rFonts w:cs="Times New Roman"/>
          <w:sz w:val="20"/>
          <w:szCs w:val="20"/>
        </w:rPr>
        <w:t>“Why” in Science and Religion</w:t>
      </w:r>
    </w:p>
    <w:p w:rsidR="002E28B8" w:rsidRDefault="002E28B8">
      <w:pPr>
        <w:pStyle w:val="ListParagraph"/>
        <w:numPr>
          <w:ilvl w:val="0"/>
          <w:numId w:val="4"/>
        </w:numPr>
        <w:rPr>
          <w:rFonts w:cs="Times New Roman"/>
          <w:sz w:val="20"/>
          <w:szCs w:val="20"/>
        </w:rPr>
      </w:pPr>
      <w:hyperlink r:id="rId12" w:history="1">
        <w:r>
          <w:rPr>
            <w:rStyle w:val="Hyperlink"/>
            <w:sz w:val="20"/>
            <w:szCs w:val="20"/>
          </w:rPr>
          <w:t>http://www.metanexus.net/features/indic-visions-age-science</w:t>
        </w:r>
      </w:hyperlink>
    </w:p>
    <w:p w:rsidR="002E28B8" w:rsidRDefault="002E28B8">
      <w:pPr>
        <w:rPr>
          <w:rFonts w:cs="Times New Roman"/>
          <w:b/>
          <w:bCs/>
        </w:rPr>
      </w:pPr>
    </w:p>
    <w:p w:rsidR="002E28B8" w:rsidRDefault="002E28B8">
      <w:pPr>
        <w:rPr>
          <w:rFonts w:cs="Times New Roman"/>
          <w:b/>
          <w:bCs/>
          <w:i/>
          <w:iCs/>
          <w:sz w:val="20"/>
          <w:szCs w:val="20"/>
          <w:u w:val="single"/>
        </w:rPr>
      </w:pPr>
      <w:r>
        <w:rPr>
          <w:rFonts w:cs="Times New Roman"/>
          <w:b/>
          <w:bCs/>
          <w:i/>
          <w:iCs/>
          <w:u w:val="single"/>
        </w:rPr>
        <w:t>Books</w:t>
      </w:r>
    </w:p>
    <w:p w:rsidR="002E28B8" w:rsidRDefault="002E28B8">
      <w:pPr>
        <w:rPr>
          <w:rFonts w:cs="Times New Roman"/>
          <w:b/>
          <w:bCs/>
          <w:i/>
          <w:iCs/>
          <w:sz w:val="20"/>
          <w:szCs w:val="20"/>
          <w:u w:val="single"/>
        </w:rPr>
      </w:pPr>
    </w:p>
    <w:p w:rsidR="002E28B8" w:rsidRDefault="002E28B8">
      <w:pPr>
        <w:outlineLvl w:val="2"/>
        <w:rPr>
          <w:rFonts w:ascii="Arial" w:hAnsi="Arial" w:cs="Arial"/>
          <w:color w:val="000000"/>
          <w:sz w:val="18"/>
          <w:szCs w:val="18"/>
        </w:rPr>
      </w:pPr>
      <w:r>
        <w:rPr>
          <w:rFonts w:ascii="Arial" w:hAnsi="Arial" w:cs="Arial"/>
          <w:color w:val="000000"/>
          <w:sz w:val="18"/>
          <w:szCs w:val="18"/>
        </w:rPr>
        <w:t>1.</w:t>
      </w:r>
      <w:hyperlink r:id="rId13" w:history="1">
        <w:r>
          <w:rPr>
            <w:rFonts w:ascii="Verdana" w:hAnsi="Verdana" w:cs="Verdana"/>
            <w:color w:val="004B91"/>
            <w:sz w:val="18"/>
            <w:szCs w:val="18"/>
            <w:u w:val="single"/>
          </w:rPr>
          <w:t>Truth and Tension in Science and Religion</w:t>
        </w:r>
      </w:hyperlink>
    </w:p>
    <w:p w:rsidR="002E28B8" w:rsidRDefault="002E28B8">
      <w:pPr>
        <w:pStyle w:val="Heading3"/>
        <w:spacing w:before="0"/>
        <w:rPr>
          <w:rFonts w:ascii="Arial" w:hAnsi="Arial" w:cs="Arial"/>
          <w:b w:val="0"/>
          <w:bCs w:val="0"/>
          <w:color w:val="000000"/>
          <w:sz w:val="18"/>
          <w:szCs w:val="18"/>
        </w:rPr>
      </w:pPr>
      <w:r>
        <w:rPr>
          <w:rFonts w:ascii="Arial" w:hAnsi="Arial" w:cs="Arial"/>
          <w:b w:val="0"/>
          <w:bCs w:val="0"/>
          <w:color w:val="000000"/>
          <w:sz w:val="18"/>
          <w:szCs w:val="18"/>
        </w:rPr>
        <w:t>2.</w:t>
      </w:r>
      <w:hyperlink r:id="rId14" w:history="1">
        <w:r>
          <w:rPr>
            <w:rFonts w:ascii="Verdana" w:hAnsi="Verdana" w:cs="Verdana"/>
            <w:b w:val="0"/>
            <w:bCs w:val="0"/>
            <w:color w:val="004B91"/>
            <w:sz w:val="18"/>
            <w:szCs w:val="18"/>
            <w:u w:val="single"/>
          </w:rPr>
          <w:t>Quest for the Original Bharata Samhita and Mahabharata Story</w:t>
        </w:r>
      </w:hyperlink>
    </w:p>
    <w:p w:rsidR="002E28B8" w:rsidRDefault="002E28B8">
      <w:pPr>
        <w:outlineLvl w:val="2"/>
        <w:rPr>
          <w:rFonts w:ascii="Arial" w:hAnsi="Arial" w:cs="Arial"/>
          <w:color w:val="000000"/>
          <w:sz w:val="18"/>
          <w:szCs w:val="18"/>
        </w:rPr>
      </w:pPr>
      <w:r>
        <w:rPr>
          <w:rFonts w:cs="Times New Roman"/>
          <w:sz w:val="18"/>
          <w:szCs w:val="18"/>
        </w:rPr>
        <w:t>3.</w:t>
      </w:r>
      <w:hyperlink r:id="rId15" w:history="1">
        <w:r>
          <w:rPr>
            <w:rFonts w:ascii="Verdana" w:hAnsi="Verdana" w:cs="Verdana"/>
            <w:color w:val="004B91"/>
            <w:sz w:val="18"/>
            <w:szCs w:val="18"/>
            <w:u w:val="single"/>
          </w:rPr>
          <w:t>Glimpses of Indian Heritage</w:t>
        </w:r>
      </w:hyperlink>
    </w:p>
    <w:p w:rsidR="002E28B8" w:rsidRDefault="002E28B8">
      <w:pPr>
        <w:pStyle w:val="Heading3"/>
        <w:spacing w:before="0"/>
        <w:rPr>
          <w:rFonts w:ascii="Arial" w:hAnsi="Arial" w:cs="Arial"/>
          <w:b w:val="0"/>
          <w:bCs w:val="0"/>
          <w:color w:val="000000"/>
          <w:sz w:val="18"/>
          <w:szCs w:val="18"/>
        </w:rPr>
      </w:pPr>
      <w:r>
        <w:rPr>
          <w:rFonts w:ascii="Times New Roman" w:hAnsi="Times New Roman" w:cs="Times New Roman"/>
          <w:sz w:val="18"/>
          <w:szCs w:val="18"/>
        </w:rPr>
        <w:t>4.</w:t>
      </w:r>
      <w:hyperlink r:id="rId16" w:history="1">
        <w:r>
          <w:rPr>
            <w:rFonts w:ascii="Verdana" w:hAnsi="Verdana" w:cs="Verdana"/>
            <w:b w:val="0"/>
            <w:bCs w:val="0"/>
            <w:color w:val="004B91"/>
            <w:sz w:val="18"/>
            <w:szCs w:val="18"/>
            <w:u w:val="single"/>
          </w:rPr>
          <w:t>Balakanda; Ramayana as Literature and Cultural History</w:t>
        </w:r>
      </w:hyperlink>
    </w:p>
    <w:p w:rsidR="002E28B8" w:rsidRDefault="002E28B8">
      <w:pPr>
        <w:pStyle w:val="Heading3"/>
        <w:spacing w:before="0"/>
        <w:rPr>
          <w:rFonts w:ascii="Arial" w:hAnsi="Arial" w:cs="Arial"/>
          <w:b w:val="0"/>
          <w:bCs w:val="0"/>
          <w:color w:val="000000"/>
          <w:sz w:val="18"/>
          <w:szCs w:val="18"/>
        </w:rPr>
      </w:pPr>
      <w:r>
        <w:rPr>
          <w:rFonts w:ascii="Times New Roman" w:hAnsi="Times New Roman" w:cs="Times New Roman"/>
          <w:sz w:val="18"/>
          <w:szCs w:val="18"/>
        </w:rPr>
        <w:t>5.</w:t>
      </w:r>
      <w:hyperlink r:id="rId17" w:history="1">
        <w:r>
          <w:rPr>
            <w:rFonts w:ascii="Verdana" w:hAnsi="Verdana" w:cs="Verdana"/>
            <w:b w:val="0"/>
            <w:bCs w:val="0"/>
            <w:color w:val="004B91"/>
            <w:sz w:val="18"/>
            <w:szCs w:val="18"/>
            <w:u w:val="single"/>
          </w:rPr>
          <w:t>Glimpses of Ancient Science and Scientists</w:t>
        </w:r>
      </w:hyperlink>
    </w:p>
    <w:p w:rsidR="002E28B8" w:rsidRDefault="002E28B8">
      <w:pPr>
        <w:rPr>
          <w:rStyle w:val="a-size-large1"/>
          <w:color w:val="333333"/>
          <w:sz w:val="18"/>
          <w:szCs w:val="18"/>
        </w:rPr>
      </w:pPr>
      <w:r>
        <w:rPr>
          <w:rFonts w:cs="Times New Roman"/>
          <w:sz w:val="18"/>
          <w:szCs w:val="18"/>
        </w:rPr>
        <w:t>6.</w:t>
      </w:r>
      <w:r>
        <w:rPr>
          <w:rStyle w:val="a-size-large1"/>
          <w:color w:val="333333"/>
          <w:sz w:val="18"/>
          <w:szCs w:val="18"/>
        </w:rPr>
        <w:t>Scientific Perspectives</w:t>
      </w:r>
    </w:p>
    <w:p w:rsidR="002E28B8" w:rsidRDefault="002E28B8">
      <w:pPr>
        <w:pStyle w:val="Heading3"/>
        <w:spacing w:before="0"/>
        <w:rPr>
          <w:rFonts w:ascii="Arial" w:hAnsi="Arial" w:cs="Arial"/>
          <w:b w:val="0"/>
          <w:bCs w:val="0"/>
          <w:color w:val="auto"/>
          <w:sz w:val="18"/>
          <w:szCs w:val="18"/>
        </w:rPr>
      </w:pPr>
      <w:r>
        <w:rPr>
          <w:rStyle w:val="a-size-large1"/>
          <w:b w:val="0"/>
          <w:bCs w:val="0"/>
          <w:color w:val="333333"/>
          <w:sz w:val="18"/>
          <w:szCs w:val="18"/>
        </w:rPr>
        <w:t>7.</w:t>
      </w:r>
      <w:hyperlink r:id="rId18" w:history="1">
        <w:r>
          <w:rPr>
            <w:rFonts w:ascii="Arial" w:hAnsi="Arial" w:cs="Arial"/>
            <w:b w:val="0"/>
            <w:bCs w:val="0"/>
            <w:color w:val="004B91"/>
            <w:sz w:val="18"/>
            <w:szCs w:val="18"/>
            <w:u w:val="single"/>
          </w:rPr>
          <w:t>Science in the Face of Religion and Mysticism</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8.</w:t>
      </w:r>
      <w:hyperlink r:id="rId19" w:history="1">
        <w:r>
          <w:rPr>
            <w:rFonts w:ascii="Arial" w:hAnsi="Arial" w:cs="Arial"/>
            <w:b w:val="0"/>
            <w:bCs w:val="0"/>
            <w:color w:val="004B91"/>
            <w:sz w:val="18"/>
            <w:szCs w:val="18"/>
            <w:u w:val="single"/>
          </w:rPr>
          <w:t>Indic Visions: In an Age of Science</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9.</w:t>
      </w:r>
      <w:hyperlink r:id="rId20" w:history="1">
        <w:r>
          <w:rPr>
            <w:rFonts w:ascii="Arial" w:hAnsi="Arial" w:cs="Arial"/>
            <w:b w:val="0"/>
            <w:bCs w:val="0"/>
            <w:color w:val="004B91"/>
            <w:sz w:val="18"/>
            <w:szCs w:val="18"/>
            <w:u w:val="single"/>
          </w:rPr>
          <w:t>Sivapuranam: A Mystic Poem (Multilingual Edition)</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10.</w:t>
      </w:r>
      <w:hyperlink r:id="rId21" w:history="1">
        <w:r>
          <w:rPr>
            <w:rFonts w:ascii="Arial" w:hAnsi="Arial" w:cs="Arial"/>
            <w:b w:val="0"/>
            <w:bCs w:val="0"/>
            <w:color w:val="004B91"/>
            <w:sz w:val="18"/>
            <w:szCs w:val="18"/>
            <w:u w:val="single"/>
          </w:rPr>
          <w:t>Random Rhymes &amp; Various Verses</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11.</w:t>
      </w:r>
      <w:hyperlink r:id="rId22" w:history="1">
        <w:r>
          <w:rPr>
            <w:rFonts w:ascii="Arial" w:hAnsi="Arial" w:cs="Arial"/>
            <w:b w:val="0"/>
            <w:bCs w:val="0"/>
            <w:color w:val="004B91"/>
            <w:sz w:val="18"/>
            <w:szCs w:val="18"/>
            <w:u w:val="single"/>
          </w:rPr>
          <w:t>Variety In Science History</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12.</w:t>
      </w:r>
      <w:hyperlink r:id="rId23" w:history="1">
        <w:r>
          <w:rPr>
            <w:rFonts w:ascii="Arial" w:hAnsi="Arial" w:cs="Arial"/>
            <w:b w:val="0"/>
            <w:bCs w:val="0"/>
            <w:color w:val="004B91"/>
            <w:sz w:val="18"/>
            <w:szCs w:val="18"/>
            <w:u w:val="single"/>
          </w:rPr>
          <w:t>Variety In Science History</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13.</w:t>
      </w:r>
      <w:hyperlink r:id="rId24" w:history="1">
        <w:r>
          <w:rPr>
            <w:rFonts w:ascii="Arial" w:hAnsi="Arial" w:cs="Arial"/>
            <w:b w:val="0"/>
            <w:bCs w:val="0"/>
            <w:color w:val="004B91"/>
            <w:sz w:val="18"/>
            <w:szCs w:val="18"/>
            <w:u w:val="single"/>
          </w:rPr>
          <w:t>Tirukkural</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14.</w:t>
      </w:r>
      <w:hyperlink r:id="rId25" w:history="1">
        <w:r>
          <w:rPr>
            <w:rFonts w:ascii="Arial" w:hAnsi="Arial" w:cs="Arial"/>
            <w:b w:val="0"/>
            <w:bCs w:val="0"/>
            <w:color w:val="004B91"/>
            <w:sz w:val="18"/>
            <w:szCs w:val="18"/>
            <w:u w:val="single"/>
          </w:rPr>
          <w:t>Reflections from Alien Shores- Speeches &amp; Essays of an Expatriate Indian</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15.</w:t>
      </w:r>
      <w:hyperlink r:id="rId26" w:history="1">
        <w:r>
          <w:rPr>
            <w:rFonts w:ascii="Arial" w:hAnsi="Arial" w:cs="Arial"/>
            <w:b w:val="0"/>
            <w:bCs w:val="0"/>
            <w:color w:val="004B91"/>
            <w:sz w:val="18"/>
            <w:szCs w:val="18"/>
            <w:u w:val="single"/>
          </w:rPr>
          <w:t>Glimpses of Ancient Science and Scientists</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16.</w:t>
      </w:r>
      <w:hyperlink r:id="rId27" w:history="1">
        <w:r>
          <w:rPr>
            <w:rFonts w:ascii="Arial" w:hAnsi="Arial" w:cs="Arial"/>
            <w:b w:val="0"/>
            <w:bCs w:val="0"/>
            <w:color w:val="004B91"/>
            <w:sz w:val="18"/>
            <w:szCs w:val="18"/>
            <w:u w:val="single"/>
          </w:rPr>
          <w:t>Santama: One Hundred Great Names from India's Past</w:t>
        </w:r>
      </w:hyperlink>
    </w:p>
    <w:p w:rsidR="002E28B8" w:rsidRDefault="002E28B8">
      <w:pPr>
        <w:pStyle w:val="Heading3"/>
        <w:spacing w:before="0"/>
        <w:rPr>
          <w:rFonts w:ascii="Arial" w:hAnsi="Arial" w:cs="Arial"/>
          <w:b w:val="0"/>
          <w:bCs w:val="0"/>
          <w:color w:val="auto"/>
          <w:sz w:val="18"/>
          <w:szCs w:val="18"/>
        </w:rPr>
      </w:pPr>
      <w:r>
        <w:rPr>
          <w:rFonts w:ascii="Times New Roman" w:hAnsi="Times New Roman" w:cs="Times New Roman"/>
          <w:sz w:val="18"/>
          <w:szCs w:val="18"/>
        </w:rPr>
        <w:t>17.</w:t>
      </w:r>
      <w:hyperlink r:id="rId28" w:history="1">
        <w:r>
          <w:rPr>
            <w:rFonts w:ascii="Arial" w:hAnsi="Arial" w:cs="Arial"/>
            <w:b w:val="0"/>
            <w:bCs w:val="0"/>
            <w:color w:val="004B91"/>
            <w:sz w:val="18"/>
            <w:szCs w:val="18"/>
            <w:u w:val="single"/>
          </w:rPr>
          <w:t>Scientific Perspectives: Essays &amp; Reflections of a Physicist- Humanist</w:t>
        </w:r>
      </w:hyperlink>
    </w:p>
    <w:p w:rsidR="002E28B8" w:rsidRDefault="002E28B8">
      <w:pPr>
        <w:rPr>
          <w:rFonts w:cs="Times New Roman"/>
          <w:sz w:val="18"/>
          <w:szCs w:val="18"/>
        </w:rPr>
      </w:pPr>
    </w:p>
    <w:p w:rsidR="002E28B8" w:rsidRDefault="002E28B8">
      <w:pPr>
        <w:rPr>
          <w:rFonts w:cs="Times New Roman"/>
          <w:b/>
          <w:bCs/>
          <w:sz w:val="20"/>
          <w:szCs w:val="20"/>
        </w:rPr>
      </w:pPr>
    </w:p>
    <w:sectPr w:rsidR="002E28B8" w:rsidSect="002E2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350C"/>
    <w:multiLevelType w:val="hybridMultilevel"/>
    <w:tmpl w:val="74BE19D2"/>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
    <w:nsid w:val="21FD1175"/>
    <w:multiLevelType w:val="hybridMultilevel"/>
    <w:tmpl w:val="F52425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769911BB"/>
    <w:multiLevelType w:val="hybridMultilevel"/>
    <w:tmpl w:val="321CDE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A184D54"/>
    <w:multiLevelType w:val="hybridMultilevel"/>
    <w:tmpl w:val="EB7C8D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8B8"/>
    <w:rsid w:val="002E28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color w:val="4F81BD"/>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E28B8"/>
    <w:rPr>
      <w:rFonts w:asciiTheme="majorHAnsi" w:eastAsiaTheme="majorEastAsia" w:hAnsiTheme="majorHAnsi" w:cstheme="majorBidi"/>
      <w:b/>
      <w:bCs/>
      <w:sz w:val="26"/>
      <w:szCs w:val="2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character" w:customStyle="1" w:styleId="a-size-large1">
    <w:name w:val="a-size-large1"/>
    <w:basedOn w:val="DefaultParagraphFont"/>
    <w:uiPriority w:val="99"/>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sertotruth.com/participant/Varadaraja-V-Raman/80" TargetMode="External"/><Relationship Id="rId13" Type="http://schemas.openxmlformats.org/officeDocument/2006/relationships/hyperlink" Target="http://www.amazon.com/Truth-Tension-Science-Religion-Varadaraja/dp/0979377862/ref=la_B001HPO6M0_1_1?s=books&amp;ie=UTF8&amp;qid=1399397819&amp;sr=1-1" TargetMode="External"/><Relationship Id="rId18" Type="http://schemas.openxmlformats.org/officeDocument/2006/relationships/hyperlink" Target="http://www.amazon.com/Science-Religion-Mysticism-Varadaraja-Raman-ebook/dp/B00FDT28QC/ref=sr_1_1?s=books&amp;ie=UTF8&amp;qid=1399400584&amp;sr=1-1" TargetMode="External"/><Relationship Id="rId26" Type="http://schemas.openxmlformats.org/officeDocument/2006/relationships/hyperlink" Target="http://www.amazon.com/Glimpses-Ancient-Science-Scientists-Varadaraja/dp/0738813621/ref=sr_1_16?s=books&amp;ie=UTF8&amp;qid=1399400728&amp;sr=1-16" TargetMode="External"/><Relationship Id="rId3" Type="http://schemas.openxmlformats.org/officeDocument/2006/relationships/settings" Target="settings.xml"/><Relationship Id="rId21" Type="http://schemas.openxmlformats.org/officeDocument/2006/relationships/hyperlink" Target="http://www.amazon.com/Random-Rhymes-Various-Verses-Varadaraja/dp/1401046967/ref=sr_1_10?s=books&amp;ie=UTF8&amp;qid=1399400584&amp;sr=1-10" TargetMode="External"/><Relationship Id="rId7" Type="http://schemas.openxmlformats.org/officeDocument/2006/relationships/hyperlink" Target="https://www.youtube.com/watch?v=nLo_U6l3mlM" TargetMode="External"/><Relationship Id="rId12" Type="http://schemas.openxmlformats.org/officeDocument/2006/relationships/hyperlink" Target="http://www.metanexus.net/features/indic-visions-age-science" TargetMode="External"/><Relationship Id="rId17" Type="http://schemas.openxmlformats.org/officeDocument/2006/relationships/hyperlink" Target="http://www.amazon.com/Glimpses-Ancient-Science-Scientists-Varadaraja/dp/0738813621/ref=la_B001HPO6M0_1_5?s=books&amp;ie=UTF8&amp;qid=1399397819&amp;sr=1-5" TargetMode="External"/><Relationship Id="rId25" Type="http://schemas.openxmlformats.org/officeDocument/2006/relationships/hyperlink" Target="http://www.amazon.com/Reflections-Shores--Speeches-Essays-Expatriate/dp/B003DRQECK/ref=sr_1_15?s=books&amp;ie=UTF8&amp;qid=1399400728&amp;sr=1-15" TargetMode="External"/><Relationship Id="rId2" Type="http://schemas.openxmlformats.org/officeDocument/2006/relationships/styles" Target="styles.xml"/><Relationship Id="rId16" Type="http://schemas.openxmlformats.org/officeDocument/2006/relationships/hyperlink" Target="http://www.amazon.com/Balakanda-Ramayana-Literature-Cultural-History/dp/817154746X/ref=la_B001HPO6M0_1_4?s=books&amp;ie=UTF8&amp;qid=1399397819&amp;sr=1-4" TargetMode="External"/><Relationship Id="rId20" Type="http://schemas.openxmlformats.org/officeDocument/2006/relationships/hyperlink" Target="http://www.amazon.com/Sivapuranam-Mystic-Multilingual-Varadaraja-Raman/dp/1469180790/ref=sr_1_3?s=books&amp;ie=UTF8&amp;qid=1399400584&amp;sr=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nbeing.org/program/hearts-reason-hinduism-and-science/202" TargetMode="External"/><Relationship Id="rId24" Type="http://schemas.openxmlformats.org/officeDocument/2006/relationships/hyperlink" Target="http://www.amazon.com/Tirukkural-Varadaraja-V-Raman/dp/B001R5XWVQ/ref=sr_1_14?s=books&amp;ie=UTF8&amp;qid=1399400728&amp;sr=1-14" TargetMode="External"/><Relationship Id="rId5" Type="http://schemas.openxmlformats.org/officeDocument/2006/relationships/hyperlink" Target="http://www.metanexus.net/Magazine/Authors/tabid/72/Default.aspx" TargetMode="External"/><Relationship Id="rId15" Type="http://schemas.openxmlformats.org/officeDocument/2006/relationships/hyperlink" Target="http://www.amazon.com/Glimpses-Indian-Heritage-Varadaraja-Raman/dp/0861321812/ref=la_B001HPO6M0_1_3?s=books&amp;ie=UTF8&amp;qid=1399397819&amp;sr=1-3" TargetMode="External"/><Relationship Id="rId23" Type="http://schemas.openxmlformats.org/officeDocument/2006/relationships/hyperlink" Target="http://www.amazon.com/Variety-Science-History-Varadaraja-Raman/dp/0738820873/ref=sr_1_12?s=books&amp;ie=UTF8&amp;qid=1399400584&amp;sr=1-12" TargetMode="External"/><Relationship Id="rId28" Type="http://schemas.openxmlformats.org/officeDocument/2006/relationships/hyperlink" Target="http://www.amazon.com/Scientific-Perspectives-Reflections-Physicist--Humanist/dp/0738808229/ref=sr_1_20?s=books&amp;ie=UTF8&amp;qid=1399400728&amp;sr=1-20" TargetMode="External"/><Relationship Id="rId10" Type="http://schemas.openxmlformats.org/officeDocument/2006/relationships/hyperlink" Target="http://www.onbeing.org/program/heart039s-reason-hinduism-and-%20science/feature/unheard-cuts/2134" TargetMode="External"/><Relationship Id="rId19" Type="http://schemas.openxmlformats.org/officeDocument/2006/relationships/hyperlink" Target="http://www.amazon.com/Indic-Visions-Varadaraja-V-Raman/dp/146288363X/ref=sr_1_2?s=books&amp;ie=UTF8&amp;qid=1399400584&amp;sr=1-2" TargetMode="External"/><Relationship Id="rId4" Type="http://schemas.openxmlformats.org/officeDocument/2006/relationships/webSettings" Target="webSettings.xml"/><Relationship Id="rId9" Type="http://schemas.openxmlformats.org/officeDocument/2006/relationships/hyperlink" Target="http://www.onbeing.org/program/hearts-reason-hinduism-and-science/202" TargetMode="External"/><Relationship Id="rId14" Type="http://schemas.openxmlformats.org/officeDocument/2006/relationships/hyperlink" Target="http://www.amazon.com/Quest-Original-Bharata-Samhita-Mahabharata/dp/8172760345/ref=la_B001HPO6M0_1_2?s=books&amp;ie=UTF8&amp;qid=1399397819&amp;sr=1-2" TargetMode="External"/><Relationship Id="rId22" Type="http://schemas.openxmlformats.org/officeDocument/2006/relationships/hyperlink" Target="http://www.amazon.com/Variety-Science-History-Varadaraja-Raman/dp/0738820873/ref=sr_1_12?s=books&amp;ie=UTF8&amp;qid=1399400584&amp;sr=1-12" TargetMode="External"/><Relationship Id="rId27" Type="http://schemas.openxmlformats.org/officeDocument/2006/relationships/hyperlink" Target="http://www.amazon.com/Santama-Hundred-Great-Names-Indias/dp/0861322517/ref=sr_1_17?s=books&amp;ie=UTF8&amp;qid=1399400728&amp;sr=1-1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780</Words>
  <Characters>4448</Characters>
  <Application>Microsoft Office Outlook</Application>
  <DocSecurity>0</DocSecurity>
  <Lines>0</Lines>
  <Paragraphs>0</Paragraphs>
  <ScaleCrop>false</ScaleCrop>
  <Company>Karuthedathu Mana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Subramani, Jaishree</dc:creator>
  <cp:keywords/>
  <dc:description/>
  <cp:lastModifiedBy>K.S.V.Nampoothiripad</cp:lastModifiedBy>
  <cp:revision>4</cp:revision>
  <dcterms:created xsi:type="dcterms:W3CDTF">2014-05-12T18:25:00Z</dcterms:created>
  <dcterms:modified xsi:type="dcterms:W3CDTF">2014-05-15T11:03:00Z</dcterms:modified>
</cp:coreProperties>
</file>