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E4" w:rsidRDefault="004A61E4" w:rsidP="004A61E4">
      <w:pPr>
        <w:pStyle w:val="NormalWeb"/>
        <w:pBdr>
          <w:top w:val="single" w:sz="2" w:space="31" w:color="000000"/>
          <w:left w:val="single" w:sz="2" w:space="31" w:color="000000"/>
          <w:bottom w:val="single" w:sz="2" w:space="31" w:color="000000"/>
          <w:right w:val="single" w:sz="2" w:space="31" w:color="000000"/>
        </w:pBdr>
        <w:shd w:val="clear" w:color="auto" w:fill="FFF2CC" w:themeFill="accent4" w:themeFillTint="33"/>
        <w:spacing w:before="0" w:beforeAutospacing="0" w:after="0" w:afterAutospacing="0"/>
        <w:jc w:val="center"/>
        <w:rPr>
          <w:rFonts w:ascii="Times New Roman" w:hAnsi="Times New Roman" w:cs="Times New Roman"/>
          <w:b/>
          <w:bCs/>
          <w:color w:val="000000"/>
          <w:sz w:val="32"/>
          <w:szCs w:val="32"/>
        </w:rPr>
      </w:pPr>
      <w:r w:rsidRPr="004A61E4">
        <w:rPr>
          <w:rFonts w:ascii="Times New Roman" w:hAnsi="Times New Roman" w:cs="Times New Roman"/>
          <w:b/>
          <w:color w:val="000000"/>
          <w:sz w:val="32"/>
          <w:szCs w:val="32"/>
        </w:rPr>
        <w:t xml:space="preserve">Seventh Annual Earth </w:t>
      </w:r>
      <w:r w:rsidRPr="004A61E4">
        <w:rPr>
          <w:rFonts w:ascii="Times New Roman" w:hAnsi="Times New Roman" w:cs="Times New Roman"/>
          <w:b/>
          <w:bCs/>
          <w:color w:val="000000"/>
          <w:sz w:val="32"/>
          <w:szCs w:val="32"/>
        </w:rPr>
        <w:t>DAY 2015</w:t>
      </w:r>
    </w:p>
    <w:p w:rsidR="008078E5" w:rsidRDefault="008078E5" w:rsidP="004A61E4">
      <w:pPr>
        <w:pStyle w:val="NormalWeb"/>
        <w:pBdr>
          <w:top w:val="single" w:sz="2" w:space="31" w:color="000000"/>
          <w:left w:val="single" w:sz="2" w:space="31" w:color="000000"/>
          <w:bottom w:val="single" w:sz="2" w:space="31" w:color="000000"/>
          <w:right w:val="single" w:sz="2" w:space="31" w:color="000000"/>
        </w:pBdr>
        <w:shd w:val="clear" w:color="auto" w:fill="FFF2CC" w:themeFill="accent4" w:themeFillTint="33"/>
        <w:spacing w:before="0" w:beforeAutospacing="0" w:after="0" w:afterAutospacing="0"/>
        <w:jc w:val="center"/>
        <w:rPr>
          <w:rFonts w:ascii="Times New Roman" w:hAnsi="Times New Roman" w:cs="Times New Roman"/>
          <w:b/>
          <w:bCs/>
          <w:color w:val="000000"/>
          <w:sz w:val="32"/>
          <w:szCs w:val="32"/>
        </w:rPr>
      </w:pPr>
      <w:bookmarkStart w:id="0" w:name="_GoBack"/>
      <w:bookmarkEnd w:id="0"/>
    </w:p>
    <w:p w:rsidR="008078E5" w:rsidRPr="004A61E4" w:rsidRDefault="008078E5" w:rsidP="004A61E4">
      <w:pPr>
        <w:pStyle w:val="NormalWeb"/>
        <w:pBdr>
          <w:top w:val="single" w:sz="2" w:space="31" w:color="000000"/>
          <w:left w:val="single" w:sz="2" w:space="31" w:color="000000"/>
          <w:bottom w:val="single" w:sz="2" w:space="31" w:color="000000"/>
          <w:right w:val="single" w:sz="2" w:space="31" w:color="000000"/>
        </w:pBdr>
        <w:shd w:val="clear" w:color="auto" w:fill="FFF2CC" w:themeFill="accent4" w:themeFillTint="33"/>
        <w:spacing w:before="0" w:beforeAutospacing="0" w:after="0" w:afterAutospacing="0"/>
        <w:jc w:val="center"/>
        <w:rPr>
          <w:rFonts w:ascii="Times New Roman" w:hAnsi="Times New Roman" w:cs="Times New Roman"/>
          <w:b/>
          <w:color w:val="000000"/>
          <w:sz w:val="32"/>
          <w:szCs w:val="32"/>
        </w:rPr>
      </w:pPr>
      <w:r>
        <w:rPr>
          <w:rFonts w:ascii="Times New Roman" w:hAnsi="Times New Roman" w:cs="Times New Roman"/>
          <w:b/>
          <w:bCs/>
          <w:color w:val="000000"/>
          <w:sz w:val="32"/>
          <w:szCs w:val="32"/>
        </w:rPr>
        <w:t>Event summary</w:t>
      </w:r>
    </w:p>
    <w:p w:rsidR="006778A7" w:rsidRDefault="006778A7" w:rsidP="006778A7">
      <w:pPr>
        <w:jc w:val="center"/>
        <w:rPr>
          <w:rFonts w:ascii="Arial" w:hAnsi="Arial" w:cs="Arial"/>
          <w:b/>
          <w:sz w:val="28"/>
          <w:szCs w:val="28"/>
        </w:rPr>
      </w:pPr>
    </w:p>
    <w:p w:rsidR="006778A7" w:rsidRDefault="006778A7" w:rsidP="006778A7">
      <w:pPr>
        <w:rPr>
          <w:rFonts w:ascii="Arial" w:hAnsi="Arial" w:cs="Arial"/>
          <w:sz w:val="28"/>
          <w:szCs w:val="28"/>
        </w:rPr>
      </w:pPr>
    </w:p>
    <w:p w:rsidR="006778A7" w:rsidRPr="006778A7" w:rsidRDefault="006778A7" w:rsidP="006778A7">
      <w:pPr>
        <w:rPr>
          <w:rFonts w:ascii="Times New Roman" w:hAnsi="Times New Roman" w:cs="Times New Roman"/>
          <w:sz w:val="28"/>
          <w:szCs w:val="28"/>
        </w:rPr>
      </w:pPr>
      <w:r w:rsidRPr="006778A7">
        <w:rPr>
          <w:rFonts w:ascii="Times New Roman" w:hAnsi="Times New Roman" w:cs="Times New Roman"/>
          <w:color w:val="000000"/>
          <w:sz w:val="28"/>
          <w:szCs w:val="28"/>
        </w:rPr>
        <w:t xml:space="preserve">The </w:t>
      </w:r>
      <w:r w:rsidRPr="006778A7">
        <w:rPr>
          <w:rFonts w:ascii="Times New Roman" w:hAnsi="Times New Roman" w:cs="Times New Roman"/>
          <w:color w:val="000000"/>
          <w:sz w:val="28"/>
          <w:szCs w:val="28"/>
        </w:rPr>
        <w:t>Seventh</w:t>
      </w:r>
      <w:r>
        <w:rPr>
          <w:rFonts w:ascii="Times New Roman" w:hAnsi="Times New Roman" w:cs="Times New Roman"/>
          <w:color w:val="000000"/>
          <w:sz w:val="28"/>
          <w:szCs w:val="28"/>
        </w:rPr>
        <w:t xml:space="preserve"> Annual Earth day Lecture</w:t>
      </w:r>
      <w:r w:rsidRPr="006778A7">
        <w:rPr>
          <w:rFonts w:ascii="Times New Roman" w:hAnsi="Times New Roman" w:cs="Times New Roman"/>
          <w:color w:val="000000"/>
          <w:sz w:val="28"/>
          <w:szCs w:val="28"/>
        </w:rPr>
        <w:t>, organized by the Hindu Organization of Long Isl</w:t>
      </w:r>
      <w:r>
        <w:rPr>
          <w:rFonts w:ascii="Times New Roman" w:hAnsi="Times New Roman" w:cs="Times New Roman"/>
          <w:color w:val="000000"/>
          <w:sz w:val="28"/>
          <w:szCs w:val="28"/>
        </w:rPr>
        <w:t>and (HOLI), was held on April 26</w:t>
      </w:r>
      <w:r w:rsidRPr="006778A7">
        <w:rPr>
          <w:rFonts w:ascii="Times New Roman" w:hAnsi="Times New Roman" w:cs="Times New Roman"/>
          <w:color w:val="000000"/>
          <w:sz w:val="28"/>
          <w:szCs w:val="28"/>
        </w:rPr>
        <w:t>t</w:t>
      </w:r>
      <w:r>
        <w:rPr>
          <w:rFonts w:ascii="Times New Roman" w:hAnsi="Times New Roman" w:cs="Times New Roman"/>
          <w:color w:val="000000"/>
          <w:sz w:val="28"/>
          <w:szCs w:val="28"/>
        </w:rPr>
        <w:t>h, 2015</w:t>
      </w:r>
      <w:r w:rsidRPr="006778A7">
        <w:rPr>
          <w:rFonts w:ascii="Times New Roman" w:hAnsi="Times New Roman" w:cs="Times New Roman"/>
          <w:color w:val="000000"/>
          <w:sz w:val="28"/>
          <w:szCs w:val="28"/>
        </w:rPr>
        <w:t xml:space="preserve"> at the Unitarian Universalist Congregation of Manhasset.</w:t>
      </w:r>
      <w:r w:rsidRPr="006778A7">
        <w:rPr>
          <w:rFonts w:ascii="Times New Roman" w:hAnsi="Times New Roman" w:cs="Times New Roman"/>
          <w:color w:val="000000"/>
          <w:sz w:val="28"/>
          <w:szCs w:val="28"/>
        </w:rPr>
        <w:t xml:space="preserve"> </w:t>
      </w:r>
      <w:r w:rsidRPr="006778A7">
        <w:rPr>
          <w:rFonts w:ascii="Times New Roman" w:hAnsi="Times New Roman" w:cs="Times New Roman"/>
          <w:color w:val="000000"/>
          <w:sz w:val="28"/>
          <w:szCs w:val="28"/>
        </w:rPr>
        <w:t>The program began with an invocation, followed by a brief overview of the new projects.</w:t>
      </w:r>
    </w:p>
    <w:p w:rsidR="006778A7" w:rsidRDefault="006778A7" w:rsidP="006778A7">
      <w:pPr>
        <w:pStyle w:val="NormalWeb"/>
        <w:shd w:val="clear" w:color="auto" w:fill="FFFFFF"/>
        <w:spacing w:before="0" w:beforeAutospacing="0" w:after="0" w:afterAutospacing="0"/>
        <w:rPr>
          <w:rFonts w:ascii="Times New Roman" w:hAnsi="Times New Roman" w:cs="Times New Roman"/>
          <w:sz w:val="28"/>
          <w:szCs w:val="28"/>
        </w:rPr>
      </w:pPr>
      <w:proofErr w:type="spellStart"/>
      <w:r w:rsidRPr="006778A7">
        <w:rPr>
          <w:rFonts w:ascii="Times New Roman" w:hAnsi="Times New Roman" w:cs="Times New Roman"/>
          <w:sz w:val="28"/>
          <w:szCs w:val="28"/>
        </w:rPr>
        <w:t>Dr</w:t>
      </w:r>
      <w:proofErr w:type="spellEnd"/>
      <w:r w:rsidRPr="006778A7">
        <w:rPr>
          <w:rFonts w:ascii="Times New Roman" w:hAnsi="Times New Roman" w:cs="Times New Roman"/>
          <w:sz w:val="28"/>
          <w:szCs w:val="28"/>
        </w:rPr>
        <w:t xml:space="preserve"> Vishwa </w:t>
      </w:r>
      <w:r w:rsidR="004A61E4" w:rsidRPr="006778A7">
        <w:rPr>
          <w:rFonts w:ascii="Times New Roman" w:hAnsi="Times New Roman" w:cs="Times New Roman"/>
          <w:sz w:val="28"/>
          <w:szCs w:val="28"/>
        </w:rPr>
        <w:t>Adluri</w:t>
      </w:r>
      <w:r w:rsidR="004A61E4">
        <w:rPr>
          <w:rFonts w:ascii="Times New Roman" w:hAnsi="Times New Roman" w:cs="Times New Roman"/>
          <w:sz w:val="28"/>
          <w:szCs w:val="28"/>
        </w:rPr>
        <w:t xml:space="preserve"> (</w:t>
      </w:r>
      <w:r w:rsidRPr="006778A7">
        <w:rPr>
          <w:rFonts w:ascii="Times New Roman" w:hAnsi="Times New Roman" w:cs="Times New Roman"/>
          <w:sz w:val="28"/>
          <w:szCs w:val="28"/>
        </w:rPr>
        <w:t>an Adjunct Assistant Professor in Religion and Philosophy at Hunter College, City University of New York</w:t>
      </w:r>
      <w:r>
        <w:rPr>
          <w:rFonts w:ascii="Times New Roman" w:hAnsi="Times New Roman" w:cs="Times New Roman"/>
          <w:sz w:val="28"/>
          <w:szCs w:val="28"/>
        </w:rPr>
        <w:t>)</w:t>
      </w:r>
      <w:r w:rsidR="004A61E4">
        <w:rPr>
          <w:rFonts w:ascii="Times New Roman" w:hAnsi="Times New Roman" w:cs="Times New Roman"/>
          <w:sz w:val="28"/>
          <w:szCs w:val="28"/>
        </w:rPr>
        <w:t>, spoke</w:t>
      </w:r>
      <w:r>
        <w:rPr>
          <w:rFonts w:ascii="Times New Roman" w:hAnsi="Times New Roman" w:cs="Times New Roman"/>
          <w:sz w:val="28"/>
          <w:szCs w:val="28"/>
        </w:rPr>
        <w:t xml:space="preserve"> on</w:t>
      </w:r>
    </w:p>
    <w:p w:rsidR="006778A7" w:rsidRDefault="006778A7" w:rsidP="006778A7">
      <w:pPr>
        <w:pStyle w:val="NormalWeb"/>
        <w:shd w:val="clear" w:color="auto" w:fill="FFFFFF"/>
        <w:spacing w:before="0" w:beforeAutospacing="0" w:after="0" w:afterAutospacing="0"/>
        <w:rPr>
          <w:rFonts w:ascii="Times New Roman" w:hAnsi="Times New Roman" w:cs="Times New Roman"/>
          <w:sz w:val="28"/>
          <w:szCs w:val="28"/>
        </w:rPr>
      </w:pPr>
      <w:r w:rsidRPr="006778A7">
        <w:rPr>
          <w:rFonts w:ascii="Times New Roman" w:hAnsi="Times New Roman" w:cs="Times New Roman"/>
          <w:sz w:val="28"/>
          <w:szCs w:val="28"/>
        </w:rPr>
        <w:t>“The Hero, the Goddess and the Mystery of the Universe”</w:t>
      </w:r>
      <w:r w:rsidR="004A61E4">
        <w:rPr>
          <w:rFonts w:ascii="Times New Roman" w:hAnsi="Times New Roman" w:cs="Times New Roman"/>
          <w:sz w:val="28"/>
          <w:szCs w:val="28"/>
        </w:rPr>
        <w:t>.</w:t>
      </w:r>
    </w:p>
    <w:p w:rsidR="004A61E4" w:rsidRPr="006778A7" w:rsidRDefault="004A61E4" w:rsidP="006778A7">
      <w:pPr>
        <w:pStyle w:val="NormalWeb"/>
        <w:shd w:val="clear" w:color="auto" w:fill="FFFFFF"/>
        <w:spacing w:before="0" w:beforeAutospacing="0" w:after="0" w:afterAutospacing="0"/>
        <w:rPr>
          <w:rFonts w:ascii="Times New Roman" w:hAnsi="Times New Roman" w:cs="Times New Roman"/>
          <w:color w:val="000000"/>
          <w:sz w:val="22"/>
          <w:szCs w:val="22"/>
        </w:rPr>
      </w:pPr>
      <w:r>
        <w:rPr>
          <w:rFonts w:ascii="Times New Roman" w:hAnsi="Times New Roman" w:cs="Times New Roman"/>
          <w:sz w:val="28"/>
          <w:szCs w:val="28"/>
        </w:rPr>
        <w:t>His talk covered the academic, historical, Vedantic and karmic significance of the epic Mahabharata. It was very well received.</w:t>
      </w:r>
    </w:p>
    <w:p w:rsidR="006778A7" w:rsidRPr="006778A7" w:rsidRDefault="006778A7" w:rsidP="006778A7">
      <w:pPr>
        <w:pStyle w:val="NormalWeb"/>
        <w:shd w:val="clear" w:color="auto" w:fill="FFFFFF"/>
        <w:spacing w:before="0" w:beforeAutospacing="0" w:after="0" w:afterAutospacing="0"/>
        <w:rPr>
          <w:rFonts w:ascii="Times New Roman" w:hAnsi="Times New Roman" w:cs="Times New Roman"/>
          <w:color w:val="000000"/>
          <w:sz w:val="22"/>
          <w:szCs w:val="22"/>
        </w:rPr>
      </w:pPr>
    </w:p>
    <w:p w:rsidR="006778A7" w:rsidRPr="006778A7" w:rsidRDefault="004A61E4" w:rsidP="006778A7">
      <w:pPr>
        <w:rPr>
          <w:rFonts w:ascii="Times New Roman" w:hAnsi="Times New Roman" w:cs="Times New Roman"/>
          <w:color w:val="000000"/>
        </w:rPr>
      </w:pPr>
      <w:r>
        <w:rPr>
          <w:rFonts w:ascii="Times New Roman" w:hAnsi="Times New Roman" w:cs="Times New Roman"/>
          <w:color w:val="000000"/>
        </w:rPr>
        <w:t>    </w:t>
      </w:r>
    </w:p>
    <w:p w:rsidR="006778A7" w:rsidRPr="006778A7" w:rsidRDefault="006778A7" w:rsidP="006778A7">
      <w:pPr>
        <w:rPr>
          <w:rFonts w:ascii="Times New Roman" w:hAnsi="Times New Roman" w:cs="Times New Roman"/>
          <w:color w:val="000000"/>
        </w:rPr>
      </w:pPr>
    </w:p>
    <w:p w:rsidR="006778A7" w:rsidRPr="004A61E4" w:rsidRDefault="006778A7" w:rsidP="004A61E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roofErr w:type="spellStart"/>
      <w:r w:rsidRPr="004A61E4">
        <w:rPr>
          <w:rFonts w:ascii="Times New Roman" w:hAnsi="Times New Roman" w:cs="Times New Roman"/>
          <w:sz w:val="24"/>
          <w:szCs w:val="24"/>
        </w:rPr>
        <w:t>Dr</w:t>
      </w:r>
      <w:proofErr w:type="spellEnd"/>
      <w:r w:rsidRPr="004A61E4">
        <w:rPr>
          <w:rFonts w:ascii="Times New Roman" w:hAnsi="Times New Roman" w:cs="Times New Roman"/>
          <w:sz w:val="24"/>
          <w:szCs w:val="24"/>
        </w:rPr>
        <w:t xml:space="preserve"> Vishwa Adluri is an Adjunct Assistant Professor in Religion and Philosophy at Hunter College, City University of New York</w:t>
      </w:r>
      <w:proofErr w:type="gramStart"/>
      <w:r w:rsidRPr="004A61E4">
        <w:rPr>
          <w:rFonts w:ascii="Times New Roman" w:hAnsi="Times New Roman" w:cs="Times New Roman"/>
          <w:sz w:val="24"/>
          <w:szCs w:val="24"/>
        </w:rPr>
        <w:t>, ,</w:t>
      </w:r>
      <w:proofErr w:type="gramEnd"/>
      <w:r w:rsidRPr="004A61E4">
        <w:rPr>
          <w:rFonts w:ascii="Times New Roman" w:hAnsi="Times New Roman" w:cs="Times New Roman"/>
          <w:sz w:val="24"/>
          <w:szCs w:val="24"/>
        </w:rPr>
        <w:t xml:space="preserve"> where he specializes in Ancient, 20th Century Continental , and Indian Philosophy. </w:t>
      </w:r>
    </w:p>
    <w:p w:rsidR="006778A7" w:rsidRPr="004A61E4" w:rsidRDefault="006778A7" w:rsidP="004A61E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A61E4">
        <w:rPr>
          <w:rFonts w:ascii="Times New Roman" w:hAnsi="Times New Roman" w:cs="Times New Roman"/>
          <w:sz w:val="24"/>
          <w:szCs w:val="24"/>
        </w:rPr>
        <w:t>He completed his PhD from the New School for Social Research in 2002. He is currently onto his second PhD in Indian Studies (dissertation title: Sacrificial Ontology and Human Destiny in the Mahabharata).</w:t>
      </w:r>
    </w:p>
    <w:p w:rsidR="006778A7" w:rsidRPr="004A61E4" w:rsidRDefault="006778A7" w:rsidP="004A61E4">
      <w:pPr>
        <w:pBdr>
          <w:top w:val="single" w:sz="4" w:space="1" w:color="auto"/>
          <w:left w:val="single" w:sz="4" w:space="4" w:color="auto"/>
          <w:bottom w:val="single" w:sz="4" w:space="1" w:color="auto"/>
          <w:right w:val="single" w:sz="4" w:space="4" w:color="auto"/>
        </w:pBdr>
        <w:rPr>
          <w:rFonts w:ascii="Times New Roman" w:hAnsi="Times New Roman" w:cs="Times New Roman"/>
          <w:color w:val="333333"/>
          <w:sz w:val="24"/>
          <w:szCs w:val="24"/>
          <w:shd w:val="clear" w:color="auto" w:fill="FFFFFF"/>
        </w:rPr>
      </w:pPr>
      <w:r w:rsidRPr="004A61E4">
        <w:rPr>
          <w:rFonts w:ascii="Times New Roman" w:hAnsi="Times New Roman" w:cs="Times New Roman"/>
          <w:color w:val="333333"/>
          <w:sz w:val="24"/>
          <w:szCs w:val="24"/>
          <w:shd w:val="clear" w:color="auto" w:fill="FFFFFF"/>
        </w:rPr>
        <w:t>Besides teaching at Hunter College, he is very involved in various other academic pursuits.</w:t>
      </w:r>
    </w:p>
    <w:p w:rsidR="006778A7" w:rsidRPr="004A61E4" w:rsidRDefault="006778A7" w:rsidP="004A61E4">
      <w:pPr>
        <w:pBdr>
          <w:top w:val="single" w:sz="4" w:space="1" w:color="auto"/>
          <w:left w:val="single" w:sz="4" w:space="4" w:color="auto"/>
          <w:bottom w:val="single" w:sz="4" w:space="1" w:color="auto"/>
          <w:right w:val="single" w:sz="4" w:space="4" w:color="auto"/>
        </w:pBdr>
        <w:rPr>
          <w:rFonts w:ascii="Times New Roman" w:hAnsi="Times New Roman" w:cs="Times New Roman"/>
          <w:color w:val="333333"/>
          <w:sz w:val="24"/>
          <w:szCs w:val="24"/>
          <w:shd w:val="clear" w:color="auto" w:fill="FFFFFF"/>
        </w:rPr>
      </w:pPr>
      <w:r w:rsidRPr="004A61E4">
        <w:rPr>
          <w:rFonts w:ascii="Times New Roman" w:hAnsi="Times New Roman" w:cs="Times New Roman"/>
          <w:color w:val="333333"/>
          <w:sz w:val="24"/>
          <w:szCs w:val="24"/>
          <w:shd w:val="clear" w:color="auto" w:fill="FFFFFF"/>
        </w:rPr>
        <w:t>He is the author of 2 books-The Nay Science; A History of German Indology&amp;</w:t>
      </w:r>
      <w:r w:rsidRPr="004A61E4">
        <w:rPr>
          <w:rFonts w:ascii="Times New Roman" w:eastAsia="Times New Roman" w:hAnsi="Times New Roman" w:cs="Times New Roman"/>
          <w:bCs/>
          <w:color w:val="333333"/>
          <w:kern w:val="36"/>
          <w:sz w:val="24"/>
          <w:szCs w:val="24"/>
        </w:rPr>
        <w:t xml:space="preserve"> Philosophy and Salvation in Greek Religion</w:t>
      </w:r>
    </w:p>
    <w:p w:rsidR="006778A7" w:rsidRPr="004A61E4" w:rsidRDefault="006778A7" w:rsidP="004A61E4">
      <w:pPr>
        <w:pBdr>
          <w:top w:val="single" w:sz="4" w:space="1" w:color="auto"/>
          <w:left w:val="single" w:sz="4" w:space="4" w:color="auto"/>
          <w:bottom w:val="single" w:sz="4" w:space="1" w:color="auto"/>
          <w:right w:val="single" w:sz="4" w:space="4" w:color="auto"/>
        </w:pBdr>
        <w:rPr>
          <w:rFonts w:ascii="Times New Roman" w:hAnsi="Times New Roman" w:cs="Times New Roman"/>
          <w:color w:val="333333"/>
          <w:sz w:val="24"/>
          <w:szCs w:val="24"/>
          <w:shd w:val="clear" w:color="auto" w:fill="FFFFFF"/>
        </w:rPr>
      </w:pPr>
      <w:r w:rsidRPr="004A61E4">
        <w:rPr>
          <w:rFonts w:ascii="Times New Roman" w:hAnsi="Times New Roman" w:cs="Times New Roman"/>
          <w:color w:val="333333"/>
          <w:sz w:val="24"/>
          <w:szCs w:val="24"/>
          <w:shd w:val="clear" w:color="auto" w:fill="FFFFFF"/>
        </w:rPr>
        <w:t>He is a</w:t>
      </w:r>
      <w:r w:rsidRPr="004A61E4">
        <w:rPr>
          <w:rStyle w:val="apple-converted-space"/>
          <w:rFonts w:ascii="Times New Roman" w:hAnsi="Times New Roman" w:cs="Times New Roman"/>
          <w:color w:val="333333"/>
          <w:sz w:val="24"/>
          <w:szCs w:val="24"/>
          <w:shd w:val="clear" w:color="auto" w:fill="FFFFFF"/>
        </w:rPr>
        <w:t> </w:t>
      </w:r>
      <w:hyperlink r:id="rId4" w:history="1">
        <w:r w:rsidRPr="004A61E4">
          <w:rPr>
            <w:rStyle w:val="Hyperlink"/>
            <w:rFonts w:ascii="Times New Roman" w:hAnsi="Times New Roman" w:cs="Times New Roman"/>
            <w:color w:val="auto"/>
            <w:sz w:val="24"/>
            <w:szCs w:val="24"/>
            <w:u w:val="none"/>
            <w:shd w:val="clear" w:color="auto" w:fill="FFFFFF"/>
          </w:rPr>
          <w:t>Program</w:t>
        </w:r>
      </w:hyperlink>
      <w:r w:rsidRPr="004A61E4">
        <w:rPr>
          <w:rStyle w:val="apple-converted-space"/>
          <w:rFonts w:ascii="Times New Roman" w:hAnsi="Times New Roman" w:cs="Times New Roman"/>
          <w:color w:val="333333"/>
          <w:sz w:val="24"/>
          <w:szCs w:val="24"/>
          <w:shd w:val="clear" w:color="auto" w:fill="FFFFFF"/>
        </w:rPr>
        <w:t> </w:t>
      </w:r>
      <w:r w:rsidRPr="004A61E4">
        <w:rPr>
          <w:rFonts w:ascii="Times New Roman" w:hAnsi="Times New Roman" w:cs="Times New Roman"/>
          <w:color w:val="333333"/>
          <w:sz w:val="24"/>
          <w:szCs w:val="24"/>
          <w:shd w:val="clear" w:color="auto" w:fill="FFFFFF"/>
        </w:rPr>
        <w:t xml:space="preserve">Committee Member for Indian Studies and Philosophy at the Society for Ancient Greek Philosophy.  He is also Associate Editor for Global Scholarly Publications, Editor of the Oxford Bibliographies online on Hinduism and the Co-chair of The Mahabharata </w:t>
      </w:r>
      <w:proofErr w:type="spellStart"/>
      <w:r w:rsidRPr="004A61E4">
        <w:rPr>
          <w:rFonts w:ascii="Times New Roman" w:hAnsi="Times New Roman" w:cs="Times New Roman"/>
          <w:color w:val="333333"/>
          <w:sz w:val="24"/>
          <w:szCs w:val="24"/>
          <w:shd w:val="clear" w:color="auto" w:fill="FFFFFF"/>
        </w:rPr>
        <w:t>Upakhyana</w:t>
      </w:r>
      <w:proofErr w:type="spellEnd"/>
      <w:r w:rsidRPr="004A61E4">
        <w:rPr>
          <w:rFonts w:ascii="Times New Roman" w:hAnsi="Times New Roman" w:cs="Times New Roman"/>
          <w:color w:val="333333"/>
          <w:sz w:val="24"/>
          <w:szCs w:val="24"/>
          <w:shd w:val="clear" w:color="auto" w:fill="FFFFFF"/>
        </w:rPr>
        <w:t xml:space="preserve"> Project.</w:t>
      </w:r>
    </w:p>
    <w:p w:rsidR="00D162EB" w:rsidRPr="006778A7" w:rsidRDefault="006778A7" w:rsidP="006778A7">
      <w:pPr>
        <w:rPr>
          <w:rFonts w:ascii="Times New Roman" w:hAnsi="Times New Roman" w:cs="Times New Roman"/>
        </w:rPr>
      </w:pPr>
      <w:r w:rsidRPr="006778A7">
        <w:rPr>
          <w:rFonts w:ascii="Times New Roman" w:hAnsi="Times New Roman" w:cs="Times New Roman"/>
          <w:color w:val="000000"/>
        </w:rPr>
        <w:t>     </w:t>
      </w:r>
    </w:p>
    <w:sectPr w:rsidR="00D162EB" w:rsidRPr="00677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A7"/>
    <w:rsid w:val="004A61E4"/>
    <w:rsid w:val="006778A7"/>
    <w:rsid w:val="008078E5"/>
    <w:rsid w:val="00D1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4443D-3432-4B45-A7EC-9D3EBB71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78A7"/>
  </w:style>
  <w:style w:type="character" w:styleId="Hyperlink">
    <w:name w:val="Hyperlink"/>
    <w:basedOn w:val="DefaultParagraphFont"/>
    <w:uiPriority w:val="99"/>
    <w:semiHidden/>
    <w:unhideWhenUsed/>
    <w:rsid w:val="006778A7"/>
    <w:rPr>
      <w:color w:val="0000FF"/>
      <w:u w:val="single"/>
    </w:rPr>
  </w:style>
  <w:style w:type="paragraph" w:styleId="NormalWeb">
    <w:name w:val="Normal (Web)"/>
    <w:basedOn w:val="Normal"/>
    <w:semiHidden/>
    <w:unhideWhenUsed/>
    <w:rsid w:val="006778A7"/>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69344">
      <w:bodyDiv w:val="1"/>
      <w:marLeft w:val="0"/>
      <w:marRight w:val="0"/>
      <w:marTop w:val="0"/>
      <w:marBottom w:val="0"/>
      <w:divBdr>
        <w:top w:val="none" w:sz="0" w:space="0" w:color="auto"/>
        <w:left w:val="none" w:sz="0" w:space="0" w:color="auto"/>
        <w:bottom w:val="none" w:sz="0" w:space="0" w:color="auto"/>
        <w:right w:val="none" w:sz="0" w:space="0" w:color="auto"/>
      </w:divBdr>
    </w:div>
    <w:div w:id="20982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nter.cuny.edu/philosophy/faculty/adjunct-faculty/prof.-vishwa-adluri/prof.-vishwa-adlu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Jaishree Subramani</dc:creator>
  <cp:keywords/>
  <dc:description/>
  <cp:lastModifiedBy>Jaishree Subramani</cp:lastModifiedBy>
  <cp:revision>2</cp:revision>
  <dcterms:created xsi:type="dcterms:W3CDTF">2015-05-08T18:12:00Z</dcterms:created>
  <dcterms:modified xsi:type="dcterms:W3CDTF">2015-05-08T18:32:00Z</dcterms:modified>
</cp:coreProperties>
</file>